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6B705" w14:textId="0A43F9BA" w:rsidR="00C21D1C" w:rsidRPr="00B743EA" w:rsidRDefault="00C21D1C" w:rsidP="00C21D1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21D1C">
        <w:rPr>
          <w:rFonts w:ascii="Times New Roman" w:hAnsi="Times New Roman" w:cs="Times New Roman"/>
          <w:b/>
          <w:bCs/>
        </w:rPr>
        <w:t>ПРАКТИЧЕСКОЕ ЗАНЯТИЕ №</w:t>
      </w:r>
      <w:r w:rsidR="00B743EA">
        <w:rPr>
          <w:rFonts w:ascii="Times New Roman" w:hAnsi="Times New Roman" w:cs="Times New Roman"/>
          <w:b/>
          <w:bCs/>
        </w:rPr>
        <w:t>3</w:t>
      </w:r>
      <w:r w:rsidRPr="00C21D1C">
        <w:rPr>
          <w:rFonts w:ascii="Times New Roman" w:hAnsi="Times New Roman" w:cs="Times New Roman"/>
          <w:b/>
          <w:bCs/>
        </w:rPr>
        <w:t>-</w:t>
      </w:r>
      <w:r w:rsidR="00B743EA">
        <w:rPr>
          <w:rFonts w:ascii="Times New Roman" w:hAnsi="Times New Roman" w:cs="Times New Roman"/>
          <w:b/>
          <w:bCs/>
        </w:rPr>
        <w:t>4</w:t>
      </w:r>
    </w:p>
    <w:p w14:paraId="7E2FBC74" w14:textId="46BFE059" w:rsidR="008C2CB2" w:rsidRPr="00C21D1C" w:rsidRDefault="00B743EA" w:rsidP="00C21D1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Построение веб-приложений с помощью </w:t>
      </w:r>
      <w:r>
        <w:rPr>
          <w:rFonts w:ascii="Times New Roman" w:hAnsi="Times New Roman" w:cs="Times New Roman"/>
          <w:b/>
          <w:bCs/>
          <w:lang w:val="en-US"/>
        </w:rPr>
        <w:t>Shiny</w:t>
      </w:r>
    </w:p>
    <w:p w14:paraId="157C7727" w14:textId="4F7207DA" w:rsidR="00C21D1C" w:rsidRPr="00B743EA" w:rsidRDefault="00C21D1C" w:rsidP="00C21D1C">
      <w:pPr>
        <w:spacing w:line="360" w:lineRule="auto"/>
        <w:rPr>
          <w:rFonts w:ascii="Times New Roman" w:hAnsi="Times New Roman" w:cs="Times New Roman"/>
        </w:rPr>
      </w:pPr>
      <w:r w:rsidRPr="00C21D1C">
        <w:rPr>
          <w:rFonts w:ascii="Times New Roman" w:hAnsi="Times New Roman" w:cs="Times New Roman"/>
        </w:rPr>
        <w:t xml:space="preserve">1. </w:t>
      </w:r>
      <w:r w:rsidR="00B743EA">
        <w:rPr>
          <w:rFonts w:ascii="Times New Roman" w:hAnsi="Times New Roman" w:cs="Times New Roman"/>
        </w:rPr>
        <w:t xml:space="preserve">Создание пользовательского интерфейса с помощью </w:t>
      </w:r>
      <w:r w:rsidR="00B743EA">
        <w:rPr>
          <w:rFonts w:ascii="Times New Roman" w:hAnsi="Times New Roman" w:cs="Times New Roman"/>
          <w:lang w:val="en-US"/>
        </w:rPr>
        <w:t>CSS</w:t>
      </w:r>
      <w:r w:rsidR="00B743EA" w:rsidRPr="00B743EA">
        <w:rPr>
          <w:rFonts w:ascii="Times New Roman" w:hAnsi="Times New Roman" w:cs="Times New Roman"/>
        </w:rPr>
        <w:t xml:space="preserve"> </w:t>
      </w:r>
      <w:r w:rsidR="00B743EA">
        <w:rPr>
          <w:rFonts w:ascii="Times New Roman" w:hAnsi="Times New Roman" w:cs="Times New Roman"/>
        </w:rPr>
        <w:t xml:space="preserve">и </w:t>
      </w:r>
      <w:r w:rsidR="00B743EA">
        <w:rPr>
          <w:rFonts w:ascii="Times New Roman" w:hAnsi="Times New Roman" w:cs="Times New Roman"/>
          <w:lang w:val="en-US"/>
        </w:rPr>
        <w:t>JS</w:t>
      </w:r>
      <w:r w:rsidRPr="00C21D1C">
        <w:rPr>
          <w:rFonts w:ascii="Times New Roman" w:hAnsi="Times New Roman" w:cs="Times New Roman"/>
        </w:rPr>
        <w:t>;</w:t>
      </w:r>
    </w:p>
    <w:p w14:paraId="4687E4F6" w14:textId="6A925165" w:rsidR="00C21D1C" w:rsidRPr="00C21D1C" w:rsidRDefault="00C21D1C" w:rsidP="00C21D1C">
      <w:pPr>
        <w:spacing w:line="360" w:lineRule="auto"/>
        <w:rPr>
          <w:rFonts w:ascii="Times New Roman" w:hAnsi="Times New Roman" w:cs="Times New Roman"/>
        </w:rPr>
      </w:pPr>
      <w:r w:rsidRPr="00C21D1C">
        <w:rPr>
          <w:rFonts w:ascii="Times New Roman" w:hAnsi="Times New Roman" w:cs="Times New Roman"/>
        </w:rPr>
        <w:t xml:space="preserve">2. </w:t>
      </w:r>
      <w:r w:rsidR="00B743EA">
        <w:rPr>
          <w:rFonts w:ascii="Times New Roman" w:hAnsi="Times New Roman" w:cs="Times New Roman"/>
        </w:rPr>
        <w:t xml:space="preserve">Развертывание </w:t>
      </w:r>
      <w:r w:rsidR="00B743EA">
        <w:rPr>
          <w:rFonts w:ascii="Times New Roman" w:hAnsi="Times New Roman" w:cs="Times New Roman"/>
          <w:lang w:val="en-US"/>
        </w:rPr>
        <w:t>Shiny</w:t>
      </w:r>
      <w:r w:rsidR="00B743EA" w:rsidRPr="00B743EA">
        <w:rPr>
          <w:rFonts w:ascii="Times New Roman" w:hAnsi="Times New Roman" w:cs="Times New Roman"/>
        </w:rPr>
        <w:t xml:space="preserve"> </w:t>
      </w:r>
      <w:r w:rsidR="00B743EA">
        <w:rPr>
          <w:rFonts w:ascii="Times New Roman" w:hAnsi="Times New Roman" w:cs="Times New Roman"/>
        </w:rPr>
        <w:t>приложений</w:t>
      </w:r>
      <w:r w:rsidRPr="00C21D1C">
        <w:rPr>
          <w:rFonts w:ascii="Times New Roman" w:hAnsi="Times New Roman" w:cs="Times New Roman"/>
        </w:rPr>
        <w:t>;</w:t>
      </w:r>
    </w:p>
    <w:p w14:paraId="1EB32C0D" w14:textId="7A1BDC8B" w:rsidR="00C21D1C" w:rsidRPr="00C21D1C" w:rsidRDefault="00C21D1C" w:rsidP="00C21D1C">
      <w:pPr>
        <w:spacing w:line="360" w:lineRule="auto"/>
        <w:rPr>
          <w:rFonts w:ascii="Times New Roman" w:hAnsi="Times New Roman" w:cs="Times New Roman"/>
        </w:rPr>
      </w:pPr>
      <w:r w:rsidRPr="00C21D1C">
        <w:rPr>
          <w:rFonts w:ascii="Times New Roman" w:hAnsi="Times New Roman" w:cs="Times New Roman"/>
        </w:rPr>
        <w:t xml:space="preserve">3. </w:t>
      </w:r>
      <w:r w:rsidR="00B743EA">
        <w:rPr>
          <w:rFonts w:ascii="Times New Roman" w:hAnsi="Times New Roman" w:cs="Times New Roman"/>
        </w:rPr>
        <w:t xml:space="preserve">Функции рендеринга в </w:t>
      </w:r>
      <w:r w:rsidR="00B743EA">
        <w:rPr>
          <w:rFonts w:ascii="Times New Roman" w:hAnsi="Times New Roman" w:cs="Times New Roman"/>
          <w:lang w:val="en-US"/>
        </w:rPr>
        <w:t>Shiny</w:t>
      </w:r>
      <w:r w:rsidRPr="00C21D1C">
        <w:rPr>
          <w:rFonts w:ascii="Times New Roman" w:hAnsi="Times New Roman" w:cs="Times New Roman"/>
        </w:rPr>
        <w:t>;</w:t>
      </w:r>
    </w:p>
    <w:p w14:paraId="7B6CA7D7" w14:textId="7F3BD7D4" w:rsidR="00C21D1C" w:rsidRPr="00C21D1C" w:rsidRDefault="00C21D1C" w:rsidP="00C21D1C">
      <w:pPr>
        <w:spacing w:line="360" w:lineRule="auto"/>
        <w:rPr>
          <w:rFonts w:ascii="Times New Roman" w:hAnsi="Times New Roman" w:cs="Times New Roman"/>
        </w:rPr>
      </w:pPr>
      <w:r w:rsidRPr="00C21D1C">
        <w:rPr>
          <w:rFonts w:ascii="Times New Roman" w:hAnsi="Times New Roman" w:cs="Times New Roman"/>
        </w:rPr>
        <w:t>4.</w:t>
      </w:r>
      <w:r w:rsidR="00B743EA" w:rsidRPr="00B743EA">
        <w:rPr>
          <w:rFonts w:ascii="Times New Roman" w:hAnsi="Times New Roman" w:cs="Times New Roman"/>
        </w:rPr>
        <w:t xml:space="preserve"> </w:t>
      </w:r>
      <w:r w:rsidR="00B743EA">
        <w:rPr>
          <w:rFonts w:ascii="Times New Roman" w:hAnsi="Times New Roman" w:cs="Times New Roman"/>
        </w:rPr>
        <w:t xml:space="preserve">Функции </w:t>
      </w:r>
      <w:r w:rsidR="00B743EA">
        <w:rPr>
          <w:rFonts w:ascii="Times New Roman" w:hAnsi="Times New Roman" w:cs="Times New Roman"/>
          <w:lang w:val="en-US"/>
        </w:rPr>
        <w:t>input</w:t>
      </w:r>
      <w:r w:rsidR="00B743EA" w:rsidRPr="00B743EA">
        <w:rPr>
          <w:rFonts w:ascii="Times New Roman" w:hAnsi="Times New Roman" w:cs="Times New Roman"/>
        </w:rPr>
        <w:t xml:space="preserve"> </w:t>
      </w:r>
      <w:r w:rsidR="00B743EA">
        <w:rPr>
          <w:rFonts w:ascii="Times New Roman" w:hAnsi="Times New Roman" w:cs="Times New Roman"/>
        </w:rPr>
        <w:t xml:space="preserve">в </w:t>
      </w:r>
      <w:r w:rsidR="00B743EA">
        <w:rPr>
          <w:rFonts w:ascii="Times New Roman" w:hAnsi="Times New Roman" w:cs="Times New Roman"/>
          <w:lang w:val="en-US"/>
        </w:rPr>
        <w:t>Shiny</w:t>
      </w:r>
      <w:r w:rsidRPr="00C21D1C">
        <w:rPr>
          <w:rFonts w:ascii="Times New Roman" w:hAnsi="Times New Roman" w:cs="Times New Roman"/>
        </w:rPr>
        <w:t>;</w:t>
      </w:r>
    </w:p>
    <w:p w14:paraId="2EC3559C" w14:textId="7FB126D4" w:rsidR="00C21D1C" w:rsidRPr="00B743EA" w:rsidRDefault="00C21D1C" w:rsidP="00C21D1C">
      <w:pPr>
        <w:spacing w:line="360" w:lineRule="auto"/>
        <w:rPr>
          <w:rFonts w:ascii="Times New Roman" w:hAnsi="Times New Roman" w:cs="Times New Roman"/>
        </w:rPr>
      </w:pPr>
      <w:r w:rsidRPr="00C21D1C">
        <w:rPr>
          <w:rFonts w:ascii="Times New Roman" w:hAnsi="Times New Roman" w:cs="Times New Roman"/>
        </w:rPr>
        <w:t xml:space="preserve">5. </w:t>
      </w:r>
      <w:r w:rsidR="00B743EA">
        <w:rPr>
          <w:rFonts w:ascii="Times New Roman" w:hAnsi="Times New Roman" w:cs="Times New Roman"/>
        </w:rPr>
        <w:t xml:space="preserve">Макеты в </w:t>
      </w:r>
      <w:r w:rsidR="00B743EA">
        <w:rPr>
          <w:rFonts w:ascii="Times New Roman" w:hAnsi="Times New Roman" w:cs="Times New Roman"/>
          <w:lang w:val="en-US"/>
        </w:rPr>
        <w:t>Shiny</w:t>
      </w:r>
      <w:r w:rsidR="00B743EA" w:rsidRPr="00B743EA">
        <w:rPr>
          <w:rFonts w:ascii="Times New Roman" w:hAnsi="Times New Roman" w:cs="Times New Roman"/>
        </w:rPr>
        <w:t>.</w:t>
      </w:r>
    </w:p>
    <w:p w14:paraId="5F5FBB4E" w14:textId="3CD8596C" w:rsidR="00C21D1C" w:rsidRPr="00B743EA" w:rsidRDefault="00B743EA" w:rsidP="00C21D1C">
      <w:pPr>
        <w:spacing w:line="360" w:lineRule="auto"/>
        <w:rPr>
          <w:rFonts w:ascii="Times New Roman" w:hAnsi="Times New Roman" w:cs="Times New Roman"/>
        </w:rPr>
      </w:pPr>
      <w:r w:rsidRPr="00B743EA"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 xml:space="preserve">Особенности реализации реактивного программирования в </w:t>
      </w:r>
      <w:r>
        <w:rPr>
          <w:rFonts w:ascii="Times New Roman" w:hAnsi="Times New Roman" w:cs="Times New Roman"/>
          <w:lang w:val="en-US"/>
        </w:rPr>
        <w:t>Shiny</w:t>
      </w:r>
      <w:r w:rsidRPr="00B743EA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27641D93" w14:textId="77777777" w:rsidR="00C21D1C" w:rsidRPr="00C21D1C" w:rsidRDefault="00C21D1C" w:rsidP="00C21D1C">
      <w:pPr>
        <w:spacing w:line="360" w:lineRule="auto"/>
        <w:rPr>
          <w:rFonts w:ascii="Times New Roman" w:hAnsi="Times New Roman" w:cs="Times New Roman"/>
        </w:rPr>
      </w:pPr>
    </w:p>
    <w:sectPr w:rsidR="00C21D1C" w:rsidRPr="00C21D1C" w:rsidSect="00A9721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D1C"/>
    <w:rsid w:val="004E589D"/>
    <w:rsid w:val="00502147"/>
    <w:rsid w:val="00502F52"/>
    <w:rsid w:val="005A6289"/>
    <w:rsid w:val="005D1F8E"/>
    <w:rsid w:val="00602986"/>
    <w:rsid w:val="00732190"/>
    <w:rsid w:val="007922A5"/>
    <w:rsid w:val="00822A60"/>
    <w:rsid w:val="00863B7F"/>
    <w:rsid w:val="008C5475"/>
    <w:rsid w:val="00954C3E"/>
    <w:rsid w:val="0096510E"/>
    <w:rsid w:val="00A97213"/>
    <w:rsid w:val="00B743EA"/>
    <w:rsid w:val="00BB5D7A"/>
    <w:rsid w:val="00C21D1C"/>
    <w:rsid w:val="00E46D63"/>
    <w:rsid w:val="00E510C4"/>
    <w:rsid w:val="00E852FD"/>
    <w:rsid w:val="00EC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C2A20D4"/>
  <w15:chartTrackingRefBased/>
  <w15:docId w15:val="{DDA73EF8-3215-F042-8D3C-14BEED3E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Голубничий</dc:creator>
  <cp:keywords/>
  <dc:description/>
  <cp:lastModifiedBy>Артем Голубничий</cp:lastModifiedBy>
  <cp:revision>2</cp:revision>
  <dcterms:created xsi:type="dcterms:W3CDTF">2019-09-02T05:25:00Z</dcterms:created>
  <dcterms:modified xsi:type="dcterms:W3CDTF">2019-09-16T02:25:00Z</dcterms:modified>
</cp:coreProperties>
</file>