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Среды передачи данных в сети.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Витая пара и ее разновидности. Основные параметры.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Коаксиальный кабель как среда передачи данных в сети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Волоконно-оптический кабель (ВОК) как среда передачи данных в сети. Режимы работы ВОК.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 xml:space="preserve">Типы организации локальных сетей: </w:t>
      </w:r>
      <w:proofErr w:type="spellStart"/>
      <w:r>
        <w:t>одноранговые</w:t>
      </w:r>
      <w:proofErr w:type="spellEnd"/>
      <w:r>
        <w:t xml:space="preserve"> и клиент-серверные сети.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Кодирование информации в компьютерных сетях. Виды кодов.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Кластеризация компьютерных сетей.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Использование пакетов при обмене данными в сети. Структура пакета. Адресация пакетов.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Методы управления обменом информацией в сети: централизованный и децентрализованный.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Протоколы обмена данными в сети и их виды;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Уровни сетевой архитектуры (OSI).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Основные методы доступа в сети (</w:t>
      </w:r>
      <w:proofErr w:type="spellStart"/>
      <w:r>
        <w:t>Ethernet</w:t>
      </w:r>
      <w:proofErr w:type="spellEnd"/>
      <w:r>
        <w:t xml:space="preserve">,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Ring</w:t>
      </w:r>
      <w:proofErr w:type="spellEnd"/>
      <w:r>
        <w:t xml:space="preserve">, </w:t>
      </w:r>
      <w:proofErr w:type="spellStart"/>
      <w:r>
        <w:t>Arcnet</w:t>
      </w:r>
      <w:proofErr w:type="spellEnd"/>
      <w:r>
        <w:t>, FDDI) и их особенности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 xml:space="preserve">Принцип работы сети </w:t>
      </w:r>
      <w:proofErr w:type="spellStart"/>
      <w:r>
        <w:t>Ethernet</w:t>
      </w:r>
      <w:proofErr w:type="spellEnd"/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 xml:space="preserve">Принцип работы сети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Ring</w:t>
      </w:r>
      <w:proofErr w:type="spellEnd"/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Принцип работы сети с методом доступа FDDI.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Сети на оптоволоконном кабеле 10Base-FL,100Base-FX. Состав и назначение.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Технологии PON, APON, EPON, GPON в сетях на оптоволокне и их особенности.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 xml:space="preserve">Метод доступа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 и его особенности.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 xml:space="preserve">Методы доступа </w:t>
      </w:r>
      <w:proofErr w:type="spellStart"/>
      <w:r>
        <w:t>Gigabit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 и 10 </w:t>
      </w:r>
      <w:proofErr w:type="spellStart"/>
      <w:r>
        <w:t>Gigabit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 их особенности.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Концентраторы, их виды и назначение.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Коммутатор (</w:t>
      </w:r>
      <w:proofErr w:type="spellStart"/>
      <w:r>
        <w:t>switch-hub</w:t>
      </w:r>
      <w:proofErr w:type="spellEnd"/>
      <w:r>
        <w:t>) и его особенности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Маршрутизатор и его назначение. Шлюз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 xml:space="preserve">Сеть </w:t>
      </w:r>
      <w:proofErr w:type="spellStart"/>
      <w:r>
        <w:t>Ethernet</w:t>
      </w:r>
      <w:proofErr w:type="spellEnd"/>
      <w:r>
        <w:t xml:space="preserve"> на толстом и тонком коаксиале. Основные характеристики.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 xml:space="preserve">Сеть </w:t>
      </w:r>
      <w:proofErr w:type="spellStart"/>
      <w:r>
        <w:t>Ethernet</w:t>
      </w:r>
      <w:proofErr w:type="spellEnd"/>
      <w:r>
        <w:t xml:space="preserve"> на витой паре. Основные характеристики. Технология РОЕ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>).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 xml:space="preserve">Сеть FDDI. Основные </w:t>
      </w:r>
      <w:proofErr w:type="gramStart"/>
      <w:r>
        <w:t>характеристики..</w:t>
      </w:r>
      <w:proofErr w:type="gramEnd"/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Оптоволоконные</w:t>
      </w:r>
      <w:r>
        <w:t xml:space="preserve"> </w:t>
      </w:r>
      <w:proofErr w:type="spellStart"/>
      <w:r>
        <w:t>мультисервисные</w:t>
      </w:r>
      <w:proofErr w:type="spellEnd"/>
      <w:r>
        <w:t xml:space="preserve"> сети FTTH,</w:t>
      </w:r>
      <w:r>
        <w:t xml:space="preserve"> </w:t>
      </w:r>
      <w:r>
        <w:t>FTTB,</w:t>
      </w:r>
      <w:r>
        <w:t xml:space="preserve"> </w:t>
      </w:r>
      <w:r>
        <w:t>FTTC</w:t>
      </w:r>
      <w:bookmarkStart w:id="0" w:name="_GoBack"/>
      <w:bookmarkEnd w:id="0"/>
      <w:r>
        <w:t xml:space="preserve"> и их особенности.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Беспроводные сети, их виды и стандарты.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Технологии TDMA, FDMA, CDMA в беспроводных сетях.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Поколения беспроводных сетей 2G, 3G, 4G и их сравнение.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Технологии беспроводной связи GPRS, EDGE, EV-DO и их особенности.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Беспроводная сеть WIMAX и ее особенности.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proofErr w:type="spellStart"/>
      <w:r>
        <w:t>Cети</w:t>
      </w:r>
      <w:proofErr w:type="spellEnd"/>
      <w:r>
        <w:t xml:space="preserve"> Х.25 и их </w:t>
      </w:r>
      <w:proofErr w:type="gramStart"/>
      <w:r>
        <w:t>особенности..</w:t>
      </w:r>
      <w:proofErr w:type="gramEnd"/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 xml:space="preserve">Сети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Relay</w:t>
      </w:r>
      <w:proofErr w:type="spellEnd"/>
      <w:r>
        <w:t xml:space="preserve"> и их особенности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Сети ATM и их особенности.</w:t>
      </w:r>
      <w:r>
        <w:rPr>
          <w:rStyle w:val="apple-converted-space"/>
        </w:rPr>
        <w:t> 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Защита информации в компьютерных сетях. Методы шифрования.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Проектирование ЛВС с использованием электропроводки как среды передачи данных.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Применение ЛВС в системах управления интеллектуальным зданием.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Применение ЛВС в системах видеонаблюдения и охраны.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 xml:space="preserve">Служба </w:t>
      </w:r>
      <w:proofErr w:type="spellStart"/>
      <w:r>
        <w:t>HelpDesk</w:t>
      </w:r>
      <w:proofErr w:type="spellEnd"/>
      <w:r>
        <w:t xml:space="preserve"> как средство повышения эффективности работы ЛВС.</w:t>
      </w:r>
    </w:p>
    <w:p w:rsidR="00AC5E29" w:rsidRDefault="00AC5E29" w:rsidP="00AC5E29">
      <w:pPr>
        <w:pStyle w:val="NormalWeb"/>
        <w:numPr>
          <w:ilvl w:val="0"/>
          <w:numId w:val="1"/>
        </w:numPr>
        <w:ind w:left="0" w:firstLine="709"/>
        <w:jc w:val="both"/>
      </w:pPr>
      <w:r>
        <w:t>Применение компьютерных ГРИД-систем.</w:t>
      </w:r>
    </w:p>
    <w:p w:rsidR="008C2CB2" w:rsidRDefault="00AC5E29"/>
    <w:sectPr w:rsidR="008C2CB2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960"/>
    <w:multiLevelType w:val="hybridMultilevel"/>
    <w:tmpl w:val="7E98E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022"/>
    <w:multiLevelType w:val="hybridMultilevel"/>
    <w:tmpl w:val="1098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29"/>
    <w:rsid w:val="004E589D"/>
    <w:rsid w:val="00502147"/>
    <w:rsid w:val="005A6289"/>
    <w:rsid w:val="005D1F8E"/>
    <w:rsid w:val="00602986"/>
    <w:rsid w:val="00732190"/>
    <w:rsid w:val="007922A5"/>
    <w:rsid w:val="00822A60"/>
    <w:rsid w:val="00863B7F"/>
    <w:rsid w:val="008C5475"/>
    <w:rsid w:val="00954C3E"/>
    <w:rsid w:val="0096510E"/>
    <w:rsid w:val="00A97213"/>
    <w:rsid w:val="00AC5E29"/>
    <w:rsid w:val="00E510C4"/>
    <w:rsid w:val="00E852FD"/>
    <w:rsid w:val="00E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175CEE"/>
  <w15:chartTrackingRefBased/>
  <w15:docId w15:val="{52856857-44B8-6F43-857B-1D1D1F5D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E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C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1</cp:revision>
  <dcterms:created xsi:type="dcterms:W3CDTF">2019-02-12T02:05:00Z</dcterms:created>
  <dcterms:modified xsi:type="dcterms:W3CDTF">2019-02-12T02:06:00Z</dcterms:modified>
</cp:coreProperties>
</file>